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1273"/>
        <w:gridCol w:w="1771"/>
        <w:gridCol w:w="708"/>
        <w:gridCol w:w="3799"/>
      </w:tblGrid>
      <w:tr w:rsidR="00FD025B" w:rsidRPr="00C73376" w:rsidTr="00311EA1">
        <w:trPr>
          <w:trHeight w:val="2126"/>
        </w:trPr>
        <w:tc>
          <w:tcPr>
            <w:tcW w:w="2593" w:type="dxa"/>
          </w:tcPr>
          <w:p w:rsidR="00C73376" w:rsidRPr="00C73376" w:rsidRDefault="00C73376" w:rsidP="005B1847">
            <w:pPr>
              <w:pBdr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Locazione struttura  all’interno della quale ospitare gli utenti della scuola dell’infanzia</w:t>
            </w:r>
          </w:p>
        </w:tc>
        <w:tc>
          <w:tcPr>
            <w:tcW w:w="1273" w:type="dxa"/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</w:rPr>
              <w:t>15/08/2022</w:t>
            </w:r>
          </w:p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Risultato atteso.</w:t>
            </w:r>
          </w:p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Consentire lo svolgimento delle attività didattiche per tutto il periodo di esecuzione dei lavori della scuola ubicata in  Barricelle</w:t>
            </w:r>
          </w:p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9" w:type="dxa"/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D025B" w:rsidRPr="00C73376" w:rsidTr="00311EA1">
        <w:tc>
          <w:tcPr>
            <w:tcW w:w="2593" w:type="dxa"/>
          </w:tcPr>
          <w:p w:rsidR="00C73376" w:rsidRPr="00C73376" w:rsidRDefault="00C73376" w:rsidP="005B18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Lavori di demolizione e ricostruzione scuola infanzia Barricelle</w:t>
            </w:r>
          </w:p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771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Affidamento </w:t>
            </w:r>
            <w:r w:rsidRPr="00973BCB"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  <w:t>e consegna</w:t>
            </w: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dei lavori</w:t>
            </w:r>
          </w:p>
        </w:tc>
        <w:tc>
          <w:tcPr>
            <w:tcW w:w="708" w:type="dxa"/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9" w:type="dxa"/>
          </w:tcPr>
          <w:p w:rsidR="00C73376" w:rsidRPr="00973BCB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I termini previsti per la conferenza di servizio, l’ulteriore finanziamento di 100.000,00 di cui 50.000 dal Ministero (fondo per le opere indifferibili) e 50.000,00 fondi comunali assegnati con delibera di Giunta Comunale n. 131 del 27/10/2022 unitamente al termine dilatorio per la stipula del contratto non rende possibile la consegna dei lavori entro il 31/12/2022 </w:t>
            </w:r>
          </w:p>
        </w:tc>
      </w:tr>
      <w:tr w:rsidR="00FD025B" w:rsidRPr="00C73376" w:rsidTr="00311EA1">
        <w:tc>
          <w:tcPr>
            <w:tcW w:w="2593" w:type="dxa"/>
          </w:tcPr>
          <w:p w:rsidR="00C73376" w:rsidRDefault="00C73376" w:rsidP="005B184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Lavori strada 167 ospedale di Villa D’Agri</w:t>
            </w:r>
          </w:p>
          <w:p w:rsidR="00311EA1" w:rsidRPr="00861E32" w:rsidRDefault="00311EA1" w:rsidP="00861E32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1E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Intervento di riqualificazione via nazionale primo e secondo tratto</w:t>
            </w:r>
          </w:p>
        </w:tc>
        <w:tc>
          <w:tcPr>
            <w:tcW w:w="1273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771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  <w:t>Affidamento e consegna dei lavori</w:t>
            </w:r>
          </w:p>
          <w:p w:rsidR="00311EA1" w:rsidRPr="00973BCB" w:rsidRDefault="00311EA1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Affidamento dei lavori</w:t>
            </w:r>
          </w:p>
          <w:p w:rsidR="00311EA1" w:rsidRPr="00973BCB" w:rsidRDefault="00311EA1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708" w:type="dxa"/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9" w:type="dxa"/>
          </w:tcPr>
          <w:p w:rsidR="00311EA1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Il progetto definitivo approvato dall’Ente non ha ancora concluso l’iter della variante urbanistica presso la Regione Basilicata, ciò rende impossibile la consegna dei lavori entro il 31/12/2022. </w:t>
            </w:r>
          </w:p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D025B" w:rsidRPr="00C73376" w:rsidTr="00311EA1">
        <w:tc>
          <w:tcPr>
            <w:tcW w:w="2593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Lavori campo sportivo di Villa D’Agri</w:t>
            </w:r>
          </w:p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771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Affidamento </w:t>
            </w:r>
            <w:r w:rsidRPr="00311EA1">
              <w:rPr>
                <w:rFonts w:ascii="Times New Roman" w:eastAsia="Times New Roman" w:hAnsi="Times New Roman"/>
                <w:bCs/>
                <w:strike/>
                <w:color w:val="000000"/>
                <w:sz w:val="20"/>
                <w:szCs w:val="20"/>
              </w:rPr>
              <w:t>e consegna</w:t>
            </w: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dei lavori</w:t>
            </w:r>
          </w:p>
        </w:tc>
        <w:tc>
          <w:tcPr>
            <w:tcW w:w="708" w:type="dxa"/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9" w:type="dxa"/>
          </w:tcPr>
          <w:p w:rsidR="00C73376" w:rsidRPr="00C73376" w:rsidRDefault="00311EA1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 causa della necessità dell’adeguamento dei prezzi al tariffario infrannuale è stato necessario aggiornare nuovamente i prezzi e quindi il progetto ciò rende impossibile in considerazione del termine dilatorio per la stipula del contratto effettuare la consegna dei lavori</w:t>
            </w:r>
            <w:r w:rsidR="006E1E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Il progetto esecutivo con l’aggiornamento dei prezzi è stato consegnato in data 31/10/2022 n. prot. 15710.</w:t>
            </w:r>
          </w:p>
        </w:tc>
      </w:tr>
      <w:tr w:rsidR="00FD025B" w:rsidRPr="00C73376" w:rsidTr="00311EA1">
        <w:trPr>
          <w:trHeight w:val="677"/>
        </w:trPr>
        <w:tc>
          <w:tcPr>
            <w:tcW w:w="2593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Lavori di edilizia sociale e scolastica</w:t>
            </w:r>
          </w:p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Affidamento e consegna dei lavori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D025B" w:rsidRPr="00C73376" w:rsidTr="00311EA1">
        <w:tc>
          <w:tcPr>
            <w:tcW w:w="2593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Lavori pavimentazione stradale</w:t>
            </w:r>
            <w:r w:rsidR="003C76D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r w:rsidR="00311E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fondi POV</w:t>
            </w:r>
          </w:p>
        </w:tc>
        <w:tc>
          <w:tcPr>
            <w:tcW w:w="1273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Affidamento </w:t>
            </w:r>
            <w:r w:rsidRPr="003C76D9">
              <w:rPr>
                <w:rFonts w:ascii="Times New Roman" w:eastAsia="Times New Roman" w:hAnsi="Times New Roman"/>
                <w:bCs/>
                <w:strike/>
                <w:color w:val="000000"/>
                <w:sz w:val="20"/>
                <w:szCs w:val="20"/>
              </w:rPr>
              <w:t>e</w:t>
            </w:r>
            <w:r w:rsidRPr="00311EA1">
              <w:rPr>
                <w:rFonts w:ascii="Times New Roman" w:eastAsia="Times New Roman" w:hAnsi="Times New Roman"/>
                <w:bCs/>
                <w:strike/>
                <w:color w:val="000000"/>
                <w:sz w:val="20"/>
                <w:szCs w:val="20"/>
              </w:rPr>
              <w:t>consegna</w:t>
            </w: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dei lavori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C73376" w:rsidRPr="00C73376" w:rsidRDefault="00311EA1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In considerazione del termine dilatorio per la stipula del contratto </w:t>
            </w:r>
            <w:r w:rsidR="00973BC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non è possibile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effettuare la consegna dei lavori</w:t>
            </w:r>
            <w:r w:rsidR="006E1E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Il progetto esecutivo redatto peraltro dall’ufficio è stato approvato con delibera di Giunta Comunale n. 130 del 27/</w:t>
            </w:r>
            <w:r w:rsidR="001659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 w:rsidR="006E1E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/2022</w:t>
            </w:r>
          </w:p>
        </w:tc>
      </w:tr>
      <w:tr w:rsidR="00FD025B" w:rsidRPr="00C73376" w:rsidTr="00311EA1">
        <w:tc>
          <w:tcPr>
            <w:tcW w:w="2593" w:type="dxa"/>
          </w:tcPr>
          <w:p w:rsid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Realizzazione n. 2 campi “Padel ” Villa D’Agri</w:t>
            </w:r>
          </w:p>
          <w:p w:rsidR="005B1847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C00000"/>
                <w:sz w:val="20"/>
                <w:szCs w:val="20"/>
              </w:rPr>
            </w:pPr>
          </w:p>
          <w:p w:rsidR="00311EA1" w:rsidRPr="005B312A" w:rsidRDefault="00311EA1" w:rsidP="005B184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Lavori di efficientamento impianto di pubblica illuminazione</w:t>
            </w:r>
          </w:p>
        </w:tc>
        <w:tc>
          <w:tcPr>
            <w:tcW w:w="1273" w:type="dxa"/>
          </w:tcPr>
          <w:p w:rsidR="00C73376" w:rsidRP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771" w:type="dxa"/>
          </w:tcPr>
          <w:p w:rsidR="00C73376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trike/>
                <w:color w:val="000000"/>
                <w:sz w:val="20"/>
                <w:szCs w:val="20"/>
              </w:rPr>
            </w:pPr>
            <w:r w:rsidRPr="00311EA1">
              <w:rPr>
                <w:rFonts w:ascii="Times New Roman" w:eastAsia="Times New Roman" w:hAnsi="Times New Roman"/>
                <w:bCs/>
                <w:strike/>
                <w:color w:val="000000"/>
                <w:sz w:val="20"/>
                <w:szCs w:val="20"/>
              </w:rPr>
              <w:t>Realizzazione struttura</w:t>
            </w:r>
          </w:p>
          <w:p w:rsidR="005B1847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C00000"/>
                <w:sz w:val="20"/>
                <w:szCs w:val="20"/>
              </w:rPr>
            </w:pPr>
          </w:p>
          <w:p w:rsidR="00566BE2" w:rsidRPr="005B312A" w:rsidRDefault="00566BE2" w:rsidP="005B184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Affidamento dei lavori</w:t>
            </w:r>
          </w:p>
        </w:tc>
        <w:tc>
          <w:tcPr>
            <w:tcW w:w="708" w:type="dxa"/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799" w:type="dxa"/>
          </w:tcPr>
          <w:p w:rsidR="00557457" w:rsidRDefault="00557457" w:rsidP="0055745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Intervento per il quale si è in attesa di specifici bandi a valere su fondi PNRR </w:t>
            </w:r>
          </w:p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D025B" w:rsidRPr="00C73376" w:rsidTr="00311EA1">
        <w:tc>
          <w:tcPr>
            <w:tcW w:w="2593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Realizzazione mini campo centro storico</w:t>
            </w:r>
          </w:p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9287F" w:rsidRPr="005B312A" w:rsidRDefault="0059287F" w:rsidP="005B184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Viabilità rurale</w:t>
            </w:r>
            <w:r w:rsidR="00FD025B"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misura 4.3.1</w:t>
            </w:r>
          </w:p>
        </w:tc>
        <w:tc>
          <w:tcPr>
            <w:tcW w:w="1273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31.12.2022</w:t>
            </w:r>
          </w:p>
          <w:p w:rsidR="00FD025B" w:rsidRPr="00973BCB" w:rsidRDefault="00FD025B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D025B" w:rsidRPr="00973BCB" w:rsidRDefault="00FD025B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Realizzazione struttura</w:t>
            </w:r>
          </w:p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D025B" w:rsidRPr="005B312A" w:rsidRDefault="006E1E06" w:rsidP="005B184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Affidamento incarico Progettazione esecutiva</w:t>
            </w:r>
          </w:p>
        </w:tc>
        <w:tc>
          <w:tcPr>
            <w:tcW w:w="708" w:type="dxa"/>
          </w:tcPr>
          <w:p w:rsidR="00C73376" w:rsidRPr="00C73376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33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9" w:type="dxa"/>
          </w:tcPr>
          <w:p w:rsidR="00C73376" w:rsidRDefault="00311EA1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Intervento </w:t>
            </w:r>
            <w:r w:rsidR="0055745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per il quale si è in attesa di specifici bandi a valere su fondi PNRR </w:t>
            </w:r>
          </w:p>
          <w:p w:rsidR="006E1E06" w:rsidRDefault="006E1E0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6E1E06" w:rsidRPr="00C73376" w:rsidRDefault="006E1E0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Decreto di finanziamento dell’opera emesso in data 16/11/2022</w:t>
            </w:r>
          </w:p>
        </w:tc>
      </w:tr>
      <w:tr w:rsidR="00FD025B" w:rsidRPr="00973BCB" w:rsidTr="00311EA1">
        <w:tc>
          <w:tcPr>
            <w:tcW w:w="2593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Concessione zona “Raia” per realizzazione pista motocross ed annessi </w:t>
            </w:r>
          </w:p>
          <w:p w:rsidR="00566BE2" w:rsidRPr="005B312A" w:rsidRDefault="00566BE2" w:rsidP="005B184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Predisposizione progetto e partecipazione al Bando Sport e Periferie 2022</w:t>
            </w:r>
          </w:p>
        </w:tc>
        <w:tc>
          <w:tcPr>
            <w:tcW w:w="1273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31.12.2022</w:t>
            </w:r>
          </w:p>
        </w:tc>
        <w:tc>
          <w:tcPr>
            <w:tcW w:w="1771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Individuazione concessionaria</w:t>
            </w:r>
          </w:p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66BE2" w:rsidRPr="005B312A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Candidatura progetto</w:t>
            </w:r>
          </w:p>
        </w:tc>
        <w:tc>
          <w:tcPr>
            <w:tcW w:w="708" w:type="dxa"/>
          </w:tcPr>
          <w:p w:rsidR="00C73376" w:rsidRPr="00973BCB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799" w:type="dxa"/>
          </w:tcPr>
          <w:p w:rsidR="00566BE2" w:rsidRPr="00973BCB" w:rsidRDefault="00566BE2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L’Amministrazione ha candidato il progetto con il Bando Sport e Periferie 2022, l’attuazione dell’intervento dovrà essere realizzato mediante appalto ed affidamento della successiva gestione.</w:t>
            </w:r>
          </w:p>
          <w:p w:rsidR="00C73376" w:rsidRPr="00973BCB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FD025B" w:rsidRPr="00973BCB" w:rsidTr="00311EA1">
        <w:tc>
          <w:tcPr>
            <w:tcW w:w="2593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Lavori “Casa dell’acqua”</w:t>
            </w:r>
          </w:p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D025B" w:rsidRPr="005B312A" w:rsidRDefault="00FD025B" w:rsidP="005B184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Affidamento servizi cimiteriali</w:t>
            </w:r>
          </w:p>
        </w:tc>
        <w:tc>
          <w:tcPr>
            <w:tcW w:w="1273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31.12.2022</w:t>
            </w:r>
          </w:p>
        </w:tc>
        <w:tc>
          <w:tcPr>
            <w:tcW w:w="1771" w:type="dxa"/>
          </w:tcPr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  <w:t>Affidamento e consegna dei lavori</w:t>
            </w:r>
          </w:p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73376" w:rsidRPr="005B312A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Affidamento </w:t>
            </w:r>
            <w:r w:rsidR="00FD025B"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del servizio</w:t>
            </w:r>
          </w:p>
        </w:tc>
        <w:tc>
          <w:tcPr>
            <w:tcW w:w="708" w:type="dxa"/>
          </w:tcPr>
          <w:p w:rsidR="00C73376" w:rsidRPr="00973BCB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99" w:type="dxa"/>
          </w:tcPr>
          <w:p w:rsidR="00C73376" w:rsidRPr="00973BCB" w:rsidRDefault="00FD025B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Non è stato definito il sito sui cui eseguire le opere. </w:t>
            </w:r>
          </w:p>
        </w:tc>
      </w:tr>
      <w:tr w:rsidR="00FD025B" w:rsidRPr="00973BCB" w:rsidTr="00311EA1">
        <w:tc>
          <w:tcPr>
            <w:tcW w:w="2593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Lavori scuola centro storico</w:t>
            </w:r>
          </w:p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D025B" w:rsidRPr="00973BCB" w:rsidRDefault="00FD025B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Avviso per il reclutamento per la selezione di un esperto di particolare e comprovata specializzazione</w:t>
            </w: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273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31.12.2022</w:t>
            </w:r>
          </w:p>
        </w:tc>
        <w:tc>
          <w:tcPr>
            <w:tcW w:w="1771" w:type="dxa"/>
          </w:tcPr>
          <w:p w:rsidR="00C73376" w:rsidRPr="00973BCB" w:rsidRDefault="00C73376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  <w:t>Affidamento e consegna dei lavori</w:t>
            </w:r>
          </w:p>
          <w:p w:rsidR="005B1847" w:rsidRPr="00973BCB" w:rsidRDefault="005B1847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D025B" w:rsidRPr="005B312A" w:rsidRDefault="00FD025B" w:rsidP="005B184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31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Pubblicazione avviso</w:t>
            </w:r>
          </w:p>
          <w:p w:rsidR="00FD025B" w:rsidRPr="00973BCB" w:rsidRDefault="00FD025B" w:rsidP="005B184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73376" w:rsidRPr="00973BCB" w:rsidRDefault="00C73376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799" w:type="dxa"/>
          </w:tcPr>
          <w:p w:rsidR="00C73376" w:rsidRPr="00973BCB" w:rsidRDefault="00FD025B" w:rsidP="005B1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73BCB">
              <w:rPr>
                <w:rFonts w:ascii="Times New Roman" w:eastAsia="Times New Roman" w:hAnsi="Times New Roman"/>
                <w:bCs/>
                <w:sz w:val="20"/>
                <w:szCs w:val="20"/>
              </w:rPr>
              <w:t>Per detto intervento è possibile ottenere un ulteriore finanziamento sulle opere indifferibili anno 2023. Il termine per l’affidamento dei lavori è fissato al 08/07/2023.  È pertanto opportuno a causa della insufficienza del finanziamento per effetto dell’aumento dei prezzi dei materiali da costruzione  rinviare l’obbiettivo al prossimo anno.</w:t>
            </w:r>
          </w:p>
        </w:tc>
      </w:tr>
    </w:tbl>
    <w:p w:rsidR="0008456F" w:rsidRPr="00973BCB" w:rsidRDefault="0008456F"/>
    <w:sectPr w:rsidR="0008456F" w:rsidRPr="00973BCB" w:rsidSect="008A66D2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47" w:rsidRDefault="00242D47" w:rsidP="00861E32">
      <w:pPr>
        <w:spacing w:after="0" w:line="240" w:lineRule="auto"/>
      </w:pPr>
      <w:r>
        <w:separator/>
      </w:r>
    </w:p>
  </w:endnote>
  <w:endnote w:type="continuationSeparator" w:id="1">
    <w:p w:rsidR="00242D47" w:rsidRDefault="00242D47" w:rsidP="008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47" w:rsidRDefault="00242D47" w:rsidP="00861E32">
      <w:pPr>
        <w:spacing w:after="0" w:line="240" w:lineRule="auto"/>
      </w:pPr>
      <w:r>
        <w:separator/>
      </w:r>
    </w:p>
  </w:footnote>
  <w:footnote w:type="continuationSeparator" w:id="1">
    <w:p w:rsidR="00242D47" w:rsidRDefault="00242D47" w:rsidP="0086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CB" w:rsidRDefault="00973BCB">
    <w:pPr>
      <w:pStyle w:val="Intestazione"/>
    </w:pPr>
  </w:p>
  <w:p w:rsidR="00973BCB" w:rsidRDefault="00973BCB">
    <w:pPr>
      <w:pStyle w:val="Intestazione"/>
    </w:pPr>
  </w:p>
  <w:p w:rsidR="00973BCB" w:rsidRDefault="00973BCB">
    <w:pPr>
      <w:pStyle w:val="Intestazione"/>
    </w:pPr>
  </w:p>
  <w:p w:rsidR="00973BCB" w:rsidRDefault="00973BCB">
    <w:pPr>
      <w:pStyle w:val="Intestazione"/>
    </w:pPr>
  </w:p>
  <w:p w:rsidR="00973BCB" w:rsidRDefault="00973BCB">
    <w:pPr>
      <w:pStyle w:val="Intestazione"/>
    </w:pPr>
  </w:p>
  <w:p w:rsidR="00973BCB" w:rsidRDefault="00973BCB">
    <w:pPr>
      <w:pStyle w:val="Intestazione"/>
    </w:pPr>
  </w:p>
  <w:p w:rsidR="00973BCB" w:rsidRPr="00861E32" w:rsidRDefault="00973BCB" w:rsidP="00861E32">
    <w:pPr>
      <w:pStyle w:val="Intestazione"/>
      <w:tabs>
        <w:tab w:val="clear" w:pos="4819"/>
        <w:tab w:val="clear" w:pos="9638"/>
        <w:tab w:val="left" w:pos="7092"/>
      </w:tabs>
      <w:rPr>
        <w:b/>
        <w:sz w:val="24"/>
        <w:szCs w:val="24"/>
      </w:rPr>
    </w:pPr>
    <w:r>
      <w:tab/>
    </w:r>
    <w:r w:rsidRPr="00861E32">
      <w:rPr>
        <w:b/>
        <w:sz w:val="24"/>
        <w:szCs w:val="24"/>
      </w:rPr>
      <w:t>MOTIVAZIONI</w:t>
    </w:r>
  </w:p>
  <w:p w:rsidR="00973BCB" w:rsidRDefault="00973B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0F5"/>
    <w:multiLevelType w:val="hybridMultilevel"/>
    <w:tmpl w:val="9BC45064"/>
    <w:lvl w:ilvl="0" w:tplc="0DA016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D43BA"/>
    <w:multiLevelType w:val="hybridMultilevel"/>
    <w:tmpl w:val="1294179C"/>
    <w:lvl w:ilvl="0" w:tplc="9AF65AC6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73376"/>
    <w:rsid w:val="0008456F"/>
    <w:rsid w:val="00094CF2"/>
    <w:rsid w:val="000E074F"/>
    <w:rsid w:val="00165905"/>
    <w:rsid w:val="00242D47"/>
    <w:rsid w:val="00311EA1"/>
    <w:rsid w:val="003C76D9"/>
    <w:rsid w:val="00557457"/>
    <w:rsid w:val="00566BE2"/>
    <w:rsid w:val="0059287F"/>
    <w:rsid w:val="005B1847"/>
    <w:rsid w:val="005B312A"/>
    <w:rsid w:val="006E1E06"/>
    <w:rsid w:val="00861E32"/>
    <w:rsid w:val="008A66D2"/>
    <w:rsid w:val="00973BCB"/>
    <w:rsid w:val="00A95D6C"/>
    <w:rsid w:val="00AA77A9"/>
    <w:rsid w:val="00BB19AD"/>
    <w:rsid w:val="00C24070"/>
    <w:rsid w:val="00C73376"/>
    <w:rsid w:val="00D437CB"/>
    <w:rsid w:val="00E37F2E"/>
    <w:rsid w:val="00E40600"/>
    <w:rsid w:val="00FD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1E32"/>
  </w:style>
  <w:style w:type="paragraph" w:styleId="Pidipagina">
    <w:name w:val="footer"/>
    <w:basedOn w:val="Normale"/>
    <w:link w:val="PidipaginaCarattere"/>
    <w:uiPriority w:val="99"/>
    <w:semiHidden/>
    <w:unhideWhenUsed/>
    <w:rsid w:val="0086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FRANCOLINO</cp:lastModifiedBy>
  <cp:revision>2</cp:revision>
  <cp:lastPrinted>2022-11-23T09:09:00Z</cp:lastPrinted>
  <dcterms:created xsi:type="dcterms:W3CDTF">2022-12-01T16:20:00Z</dcterms:created>
  <dcterms:modified xsi:type="dcterms:W3CDTF">2022-12-01T16:20:00Z</dcterms:modified>
</cp:coreProperties>
</file>